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9BC2C" w14:textId="6B7877A2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2594CB9D" w14:textId="77777777" w:rsidR="004360B1" w:rsidRDefault="00000000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Problem – Solution Fit Template</w:t>
      </w:r>
    </w:p>
    <w:p w14:paraId="5854019A" w14:textId="77777777" w:rsidR="004360B1" w:rsidRDefault="004360B1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4360B1" w14:paraId="59EA490E" w14:textId="77777777">
        <w:tc>
          <w:tcPr>
            <w:tcW w:w="4508" w:type="dxa"/>
          </w:tcPr>
          <w:p w14:paraId="29CE5A4C" w14:textId="77777777" w:rsidR="004360B1" w:rsidRDefault="00000000">
            <w:r>
              <w:t>Date</w:t>
            </w:r>
          </w:p>
        </w:tc>
        <w:tc>
          <w:tcPr>
            <w:tcW w:w="4508" w:type="dxa"/>
          </w:tcPr>
          <w:p w14:paraId="6C6AD7EB" w14:textId="050ACE57" w:rsidR="004360B1" w:rsidRDefault="00C3348E">
            <w:r w:rsidRPr="00C3348E">
              <w:t>15 February 2026</w:t>
            </w:r>
          </w:p>
        </w:tc>
      </w:tr>
      <w:tr w:rsidR="004360B1" w14:paraId="7890E6B7" w14:textId="77777777">
        <w:tc>
          <w:tcPr>
            <w:tcW w:w="4508" w:type="dxa"/>
          </w:tcPr>
          <w:p w14:paraId="0C019381" w14:textId="77777777" w:rsidR="004360B1" w:rsidRDefault="00000000">
            <w:r>
              <w:t>Team ID</w:t>
            </w:r>
          </w:p>
        </w:tc>
        <w:tc>
          <w:tcPr>
            <w:tcW w:w="4508" w:type="dxa"/>
          </w:tcPr>
          <w:p w14:paraId="3384612E" w14:textId="13939DE2" w:rsidR="004360B1" w:rsidRDefault="001E650E">
            <w:r w:rsidRPr="001E650E">
              <w:t>LTVIP2026TMIDS74220</w:t>
            </w:r>
          </w:p>
        </w:tc>
      </w:tr>
      <w:tr w:rsidR="004360B1" w14:paraId="51E034FC" w14:textId="77777777">
        <w:tc>
          <w:tcPr>
            <w:tcW w:w="4508" w:type="dxa"/>
          </w:tcPr>
          <w:p w14:paraId="69F005D8" w14:textId="77777777" w:rsidR="004360B1" w:rsidRDefault="00000000">
            <w:r>
              <w:t>Project Name</w:t>
            </w:r>
          </w:p>
        </w:tc>
        <w:tc>
          <w:tcPr>
            <w:tcW w:w="4508" w:type="dxa"/>
          </w:tcPr>
          <w:p w14:paraId="381D29FA" w14:textId="60D207BF" w:rsidR="004360B1" w:rsidRDefault="00E836AE">
            <w:r w:rsidRPr="00E836AE">
              <w:t>Weather-Based Prediction of Wind Turbine Energy Output: A Next-Generation Approach to Renewable Energy Management</w:t>
            </w:r>
          </w:p>
        </w:tc>
      </w:tr>
      <w:tr w:rsidR="004360B1" w14:paraId="22167E14" w14:textId="77777777">
        <w:tc>
          <w:tcPr>
            <w:tcW w:w="4508" w:type="dxa"/>
          </w:tcPr>
          <w:p w14:paraId="215D873C" w14:textId="77777777" w:rsidR="004360B1" w:rsidRDefault="00000000">
            <w:r>
              <w:t>Maximum Marks</w:t>
            </w:r>
          </w:p>
        </w:tc>
        <w:tc>
          <w:tcPr>
            <w:tcW w:w="4508" w:type="dxa"/>
          </w:tcPr>
          <w:p w14:paraId="1C19BA8D" w14:textId="77777777" w:rsidR="004360B1" w:rsidRDefault="00000000">
            <w:r>
              <w:t>2 Marks</w:t>
            </w:r>
          </w:p>
        </w:tc>
      </w:tr>
    </w:tbl>
    <w:p w14:paraId="53EF8A59" w14:textId="77777777" w:rsidR="004360B1" w:rsidRDefault="004360B1">
      <w:pPr>
        <w:rPr>
          <w:b/>
        </w:rPr>
      </w:pPr>
    </w:p>
    <w:p w14:paraId="279B644E" w14:textId="2B8AE633" w:rsidR="004360B1" w:rsidRDefault="00000000">
      <w:pPr>
        <w:rPr>
          <w:b/>
        </w:rPr>
      </w:pPr>
      <w:r>
        <w:rPr>
          <w:b/>
        </w:rPr>
        <w:t>Problem – Solution Fit Template:</w:t>
      </w:r>
      <w:r w:rsidR="00E836AE" w:rsidRPr="00E836AE">
        <w:t xml:space="preserve"> </w:t>
      </w:r>
      <w:r w:rsidR="00E836AE" w:rsidRPr="00E836AE">
        <w:rPr>
          <w:b/>
        </w:rPr>
        <w:t>Wind Turbine Energy</w:t>
      </w:r>
    </w:p>
    <w:p w14:paraId="76A906BB" w14:textId="77777777" w:rsidR="00E836AE" w:rsidRPr="00E836AE" w:rsidRDefault="00E836AE" w:rsidP="00E836AE">
      <w:pPr>
        <w:rPr>
          <w:lang w:val="en-IN"/>
        </w:rPr>
      </w:pPr>
      <w:r w:rsidRPr="00E836AE">
        <w:rPr>
          <w:lang w:val="en-IN"/>
        </w:rPr>
        <w:t>Energy companies, wind farm operators, and grid managers face significant challenges due to the unpredictable nature of wind energy production.</w:t>
      </w:r>
    </w:p>
    <w:p w14:paraId="4D741EA2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Energy Companies</w:t>
      </w:r>
      <w:r w:rsidRPr="00E836AE">
        <w:rPr>
          <w:lang w:val="en-IN"/>
        </w:rPr>
        <w:t xml:space="preserve"> struggle to forecast energy output accurately, making distribution and pricing inefficient.</w:t>
      </w:r>
    </w:p>
    <w:p w14:paraId="7AC7F980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Wind Farm Operators</w:t>
      </w:r>
      <w:r w:rsidRPr="00E836AE">
        <w:rPr>
          <w:lang w:val="en-IN"/>
        </w:rPr>
        <w:t xml:space="preserve"> cannot plan maintenance effectively, risking downtime during high wind activity.</w:t>
      </w:r>
    </w:p>
    <w:p w14:paraId="64BB9CBB" w14:textId="77777777" w:rsidR="00E836AE" w:rsidRPr="00E836AE" w:rsidRDefault="00E836AE" w:rsidP="00E836AE">
      <w:pPr>
        <w:numPr>
          <w:ilvl w:val="0"/>
          <w:numId w:val="3"/>
        </w:numPr>
        <w:rPr>
          <w:lang w:val="en-IN"/>
        </w:rPr>
      </w:pPr>
      <w:r w:rsidRPr="00E836AE">
        <w:rPr>
          <w:b/>
          <w:bCs/>
          <w:lang w:val="en-IN"/>
        </w:rPr>
        <w:t>Grid Operators</w:t>
      </w:r>
      <w:r w:rsidRPr="00E836AE">
        <w:rPr>
          <w:lang w:val="en-IN"/>
        </w:rPr>
        <w:t xml:space="preserve"> find it difficult to balance renewable energy with traditional sources, leading to instability in the grid.</w:t>
      </w:r>
    </w:p>
    <w:p w14:paraId="6F618CE0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Solution</w:t>
      </w:r>
    </w:p>
    <w:p w14:paraId="0C66650A" w14:textId="77777777" w:rsidR="00E836AE" w:rsidRPr="00E836AE" w:rsidRDefault="00E836AE" w:rsidP="00E836AE">
      <w:pPr>
        <w:rPr>
          <w:b/>
          <w:lang w:val="en-IN"/>
        </w:rPr>
      </w:pPr>
      <w:r w:rsidRPr="00E836AE">
        <w:rPr>
          <w:b/>
          <w:lang w:val="en-IN"/>
        </w:rPr>
        <w:t>A machine learning–powered prediction system that uses historical turbine data and live weather inputs to forecast wind energy output.</w:t>
      </w:r>
    </w:p>
    <w:p w14:paraId="4F3EE741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Accurate Forecasting</w:t>
      </w:r>
      <w:r w:rsidRPr="00E836AE">
        <w:rPr>
          <w:b/>
          <w:lang w:val="en-IN"/>
        </w:rPr>
        <w:t>: Predicts energy production based on weather conditions, enabling better planning.</w:t>
      </w:r>
    </w:p>
    <w:p w14:paraId="3B3A926A" w14:textId="77777777" w:rsidR="00E836AE" w:rsidRP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Maintenance Optimization</w:t>
      </w:r>
      <w:r w:rsidRPr="00E836AE">
        <w:rPr>
          <w:b/>
          <w:lang w:val="en-IN"/>
        </w:rPr>
        <w:t>: Identifies low-output periods for scheduling turbine maintenance.</w:t>
      </w:r>
    </w:p>
    <w:p w14:paraId="6236B8A9" w14:textId="75042CD5" w:rsidR="00E836AE" w:rsidRDefault="00E836AE" w:rsidP="00E836AE">
      <w:pPr>
        <w:numPr>
          <w:ilvl w:val="0"/>
          <w:numId w:val="4"/>
        </w:numPr>
        <w:rPr>
          <w:b/>
          <w:lang w:val="en-IN"/>
        </w:rPr>
      </w:pPr>
      <w:r w:rsidRPr="00E836AE">
        <w:rPr>
          <w:b/>
          <w:bCs/>
          <w:lang w:val="en-IN"/>
        </w:rPr>
        <w:t>Grid Integration</w:t>
      </w:r>
      <w:r w:rsidRPr="00E836AE">
        <w:rPr>
          <w:b/>
          <w:lang w:val="en-IN"/>
        </w:rPr>
        <w:t>: Provides reliable predictions to help grid operators balance renewable and traditional energy sources.</w:t>
      </w:r>
    </w:p>
    <w:p w14:paraId="5C00B2D3" w14:textId="77777777" w:rsidR="00E836AE" w:rsidRPr="00E836AE" w:rsidRDefault="00E836AE" w:rsidP="00E836AE">
      <w:pPr>
        <w:rPr>
          <w:b/>
          <w:lang w:val="en-IN"/>
        </w:rPr>
      </w:pPr>
    </w:p>
    <w:p w14:paraId="75885107" w14:textId="77777777" w:rsidR="00E836AE" w:rsidRPr="00E836AE" w:rsidRDefault="00000000" w:rsidP="00E836AE">
      <w:pPr>
        <w:rPr>
          <w:b/>
          <w:lang w:val="en-IN"/>
        </w:rPr>
      </w:pPr>
      <w:r>
        <w:rPr>
          <w:b/>
        </w:rPr>
        <w:t>Purpose:</w:t>
      </w:r>
    </w:p>
    <w:p w14:paraId="7E1346CD" w14:textId="68754296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eastAsia="Times New Roman" w:hAnsi="Segoe UI Emoji" w:cs="Segoe UI Emoji"/>
          <w:sz w:val="24"/>
          <w:szCs w:val="24"/>
          <w:lang w:val="en-IN"/>
        </w:rPr>
        <w:t xml:space="preserve"> </w:t>
      </w: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Solve complex forecasting and operational problems in renewable energy management.</w:t>
      </w:r>
    </w:p>
    <w:p w14:paraId="44903237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Increase adoption of wind energy by making it more predictable and dependable.</w:t>
      </w:r>
    </w:p>
    <w:p w14:paraId="6AE338AD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Sharpen communication with stakeholders by providing clear, data-driven insights.</w:t>
      </w:r>
    </w:p>
    <w:p w14:paraId="2A0236BE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Build trust with energy companies and operators by solving costly inefficiencies.</w:t>
      </w:r>
    </w:p>
    <w:p w14:paraId="31FACE19" w14:textId="77777777" w:rsidR="00E836AE" w:rsidRPr="00E836AE" w:rsidRDefault="00E836AE" w:rsidP="00E836AE">
      <w:pPr>
        <w:numPr>
          <w:ilvl w:val="0"/>
          <w:numId w:val="5"/>
        </w:numPr>
        <w:rPr>
          <w:b/>
          <w:lang w:val="en-IN"/>
        </w:rPr>
      </w:pPr>
      <w:r w:rsidRPr="00E836AE">
        <w:rPr>
          <w:rFonts w:ascii="Segoe UI Emoji" w:hAnsi="Segoe UI Emoji" w:cs="Segoe UI Emoji"/>
          <w:b/>
          <w:lang w:val="en-IN"/>
        </w:rPr>
        <w:t>✅</w:t>
      </w:r>
      <w:r w:rsidRPr="00E836AE">
        <w:rPr>
          <w:b/>
          <w:lang w:val="en-IN"/>
        </w:rPr>
        <w:t xml:space="preserve"> Improve the renewable energy ecosystem by aligning production with demand and infrastructure needs.</w:t>
      </w:r>
    </w:p>
    <w:p w14:paraId="512BCD2C" w14:textId="7DC15BF6" w:rsidR="004360B1" w:rsidRDefault="004360B1" w:rsidP="00E836AE">
      <w:pPr>
        <w:rPr>
          <w:b/>
        </w:rPr>
      </w:pPr>
    </w:p>
    <w:p w14:paraId="246B9229" w14:textId="77777777" w:rsidR="00E836AE" w:rsidRDefault="00E836AE" w:rsidP="00E836AE">
      <w:pPr>
        <w:rPr>
          <w:b/>
        </w:rPr>
      </w:pPr>
    </w:p>
    <w:p w14:paraId="186ADF36" w14:textId="77777777" w:rsidR="004360B1" w:rsidRDefault="00000000">
      <w:pPr>
        <w:rPr>
          <w:b/>
        </w:rPr>
      </w:pPr>
      <w:r>
        <w:rPr>
          <w:b/>
        </w:rPr>
        <w:lastRenderedPageBreak/>
        <w:t>Template:</w:t>
      </w:r>
    </w:p>
    <w:p w14:paraId="5701E65E" w14:textId="77777777" w:rsidR="004360B1" w:rsidRDefault="00000000">
      <w:r>
        <w:rPr>
          <w:noProof/>
        </w:rPr>
        <w:drawing>
          <wp:inline distT="0" distB="0" distL="0" distR="0" wp14:anchorId="554CABB7" wp14:editId="4033207E">
            <wp:extent cx="5492750" cy="3441700"/>
            <wp:effectExtent l="0" t="0" r="0" b="6350"/>
            <wp:docPr id="2" name="image1.png" descr="Calenda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Calendar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EF967C" w14:textId="77777777" w:rsidR="004360B1" w:rsidRDefault="00000000">
      <w:r>
        <w:t>References:</w:t>
      </w:r>
    </w:p>
    <w:p w14:paraId="486D1A4B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hyperlink r:id="rId7">
        <w:r>
          <w:rPr>
            <w:color w:val="0563C1"/>
            <w:u w:val="single"/>
          </w:rPr>
          <w:t>https://www.ideahackers.network/problem-solution-fit-canvas/</w:t>
        </w:r>
      </w:hyperlink>
    </w:p>
    <w:p w14:paraId="1C9683D8" w14:textId="77777777" w:rsidR="004360B1" w:rsidRDefault="004360B1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hyperlink r:id="rId8">
        <w:r>
          <w:rPr>
            <w:color w:val="0563C1"/>
            <w:u w:val="single"/>
          </w:rPr>
          <w:t>https://medium.com/@epicantus/problem-solution-fit-canvas-aa3dd59cb4fe</w:t>
        </w:r>
      </w:hyperlink>
    </w:p>
    <w:sectPr w:rsidR="004360B1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3F3DAFD1-F62B-4411-8E44-390DD906D22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6738F0F-D90A-48A2-B4AC-A13D49DAED46}"/>
    <w:embedBold r:id="rId3" w:fontKey="{E2395618-D257-4373-A022-E9C703F8081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735384E-AB52-424A-BE34-286F3DEA30F2}"/>
    <w:embedItalic r:id="rId5" w:fontKey="{9E959DB2-E4EA-4DDD-955F-D8F8F9A99D0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835300D-4605-43F2-A1A7-4EEA416C763B}"/>
    <w:embedBold r:id="rId7" w:fontKey="{0DE69E19-571B-482E-B236-091E1699030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67708BE3-7739-4A4B-B7B8-7FF9E327B40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03BB5"/>
    <w:multiLevelType w:val="multilevel"/>
    <w:tmpl w:val="BE4C0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6B56"/>
    <w:multiLevelType w:val="multilevel"/>
    <w:tmpl w:val="1898FC88"/>
    <w:lvl w:ilvl="0">
      <w:start w:val="1"/>
      <w:numFmt w:val="bullet"/>
      <w:lvlText w:val="❑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❑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❑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❑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❑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❑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❑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❑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❑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9E96BAB"/>
    <w:multiLevelType w:val="multilevel"/>
    <w:tmpl w:val="ADBEC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5D24DA"/>
    <w:multiLevelType w:val="multilevel"/>
    <w:tmpl w:val="E14CE0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181331"/>
    <w:multiLevelType w:val="multilevel"/>
    <w:tmpl w:val="D3C85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9898047">
    <w:abstractNumId w:val="3"/>
  </w:num>
  <w:num w:numId="2" w16cid:durableId="1399742601">
    <w:abstractNumId w:val="1"/>
  </w:num>
  <w:num w:numId="3" w16cid:durableId="1737360743">
    <w:abstractNumId w:val="4"/>
  </w:num>
  <w:num w:numId="4" w16cid:durableId="587621391">
    <w:abstractNumId w:val="2"/>
  </w:num>
  <w:num w:numId="5" w16cid:durableId="1167481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60B1"/>
    <w:rsid w:val="001E650E"/>
    <w:rsid w:val="0022657C"/>
    <w:rsid w:val="004360B1"/>
    <w:rsid w:val="005902FC"/>
    <w:rsid w:val="00A33440"/>
    <w:rsid w:val="00B7643A"/>
    <w:rsid w:val="00C3348E"/>
    <w:rsid w:val="00CD4BE3"/>
    <w:rsid w:val="00E836AE"/>
    <w:rsid w:val="00EC08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369484"/>
  <w15:docId w15:val="{D94E08EC-E1A9-4D64-B5D8-9C322A2C80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epicantus/problem-solution-fit-canvas-aa3dd59cb4fe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ideahackers.network/problem-solution-fit-canvas/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08XooxjhByQWwx0bob9XipzZPbQ==">AMUW2mXAQYkxPOd54Bjsy7UegTlcF73GOjIK8WN4SmZuWNVeZ9g18THrAh0pqgByaxsWrhJstHmV7WwJGg82ei8oLmX0YAG6++Jw1D8yGtZMB9pTPNSntvE=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301</Words>
  <Characters>1721</Characters>
  <Application>Microsoft Office Word</Application>
  <DocSecurity>0</DocSecurity>
  <Lines>14</Lines>
  <Paragraphs>4</Paragraphs>
  <ScaleCrop>false</ScaleCrop>
  <Company/>
  <LinksUpToDate>false</LinksUpToDate>
  <CharactersWithSpaces>2018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Madhurya Tirupati</cp:lastModifiedBy>
  <cp:revision>6</cp:revision>
  <cp:lastPrinted>2025-02-15T04:32:00Z</cp:lastPrinted>
  <dcterms:created xsi:type="dcterms:W3CDTF">2022-10-03T08:04:00Z</dcterms:created>
  <dcterms:modified xsi:type="dcterms:W3CDTF">2026-02-16T05:30:00Z</dcterms:modified>
</cp:coreProperties>
</file>